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24" w:lineRule="auto"/>
        <w:jc w:val="center"/>
        <w:rPr>
          <w:rFonts w:hint="eastAsia"/>
          <w:b w:val="0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海风游</w:t>
      </w:r>
      <w:r>
        <w:rPr>
          <w:rFonts w:hint="eastAsia"/>
          <w:sz w:val="28"/>
          <w:szCs w:val="28"/>
        </w:rPr>
        <w:t xml:space="preserve">游戏未成年人用户家长监护申请书  </w:t>
      </w:r>
    </w:p>
    <w:p>
      <w:pPr>
        <w:spacing w:line="324" w:lineRule="auto"/>
        <w:textAlignment w:val="baseline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一、申请请求</w:t>
      </w:r>
    </w:p>
    <w:p>
      <w:pPr>
        <w:ind w:left="440"/>
        <w:textAlignment w:val="baseline"/>
        <w:rPr>
          <w:rFonts w:hint="eastAsia"/>
          <w:szCs w:val="21"/>
        </w:rPr>
      </w:pPr>
      <w:r>
        <w:rPr>
          <w:rFonts w:hint="eastAsia"/>
          <w:szCs w:val="21"/>
        </w:rPr>
        <w:t>申请人（下称“您”）发现被申请人是</w:t>
      </w:r>
      <w:r>
        <w:rPr>
          <w:rFonts w:hint="eastAsia" w:ascii="宋体" w:hAnsi="宋体" w:eastAsia="宋体" w:cs="宋体"/>
          <w:color w:val="000000"/>
        </w:rPr>
        <w:t>广州凤凰互动科技有限公司及其负责运营游戏平台“海风游”（以下简称“海风游”）</w:t>
      </w:r>
      <w:r>
        <w:rPr>
          <w:rFonts w:hint="eastAsia"/>
          <w:szCs w:val="21"/>
        </w:rPr>
        <w:t>运营的相关网络游戏用户，特此申请对被申请人的下列游戏/账号提供家长监控服务：</w:t>
      </w:r>
    </w:p>
    <w:tbl>
      <w:tblPr>
        <w:tblStyle w:val="3"/>
        <w:tblW w:w="861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456"/>
        <w:gridCol w:w="2127"/>
        <w:gridCol w:w="1276"/>
        <w:gridCol w:w="708"/>
        <w:gridCol w:w="1560"/>
        <w:gridCol w:w="18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000000" w:fill="FFFFFF"/>
            <w:noWrap/>
            <w:textDirection w:val="tbRlV"/>
            <w:vAlign w:val="center"/>
          </w:tcPr>
          <w:p>
            <w:pPr>
              <w:widowControl/>
              <w:spacing w:line="324" w:lineRule="auto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账号信息</w:t>
            </w:r>
          </w:p>
        </w:tc>
        <w:tc>
          <w:tcPr>
            <w:tcW w:w="45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4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①</w:t>
            </w:r>
          </w:p>
        </w:tc>
        <w:tc>
          <w:tcPr>
            <w:tcW w:w="2127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4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注册身份证号码：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4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4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②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4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账号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18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4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644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4" w:lineRule="auto"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7969" w:type="dxa"/>
            <w:gridSpan w:val="6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4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644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4" w:lineRule="auto"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45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4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③</w:t>
            </w:r>
          </w:p>
        </w:tc>
        <w:tc>
          <w:tcPr>
            <w:tcW w:w="212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4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游戏名称：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4" w:lineRule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4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④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4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所在服务器：</w:t>
            </w:r>
          </w:p>
        </w:tc>
        <w:tc>
          <w:tcPr>
            <w:tcW w:w="184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4" w:lineRule="auto"/>
              <w:jc w:val="center"/>
              <w:rPr>
                <w:rFonts w:ascii="宋体" w:hAnsi="宋体" w:cs="宋体"/>
                <w:color w:val="80808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808080"/>
                <w:kern w:val="0"/>
                <w:sz w:val="24"/>
                <w:szCs w:val="24"/>
                <w:vertAlign w:val="superscript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4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4" w:lineRule="auto"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4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4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4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角色昵称：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4" w:lineRule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4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4" w:lineRule="auto"/>
              <w:jc w:val="both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4" w:lineRule="auto"/>
              <w:jc w:val="center"/>
              <w:rPr>
                <w:rFonts w:ascii="宋体" w:hAnsi="宋体" w:cs="宋体"/>
                <w:color w:val="80808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808080"/>
                <w:kern w:val="0"/>
                <w:sz w:val="24"/>
                <w:szCs w:val="24"/>
                <w:vertAlign w:val="superscript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644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4" w:lineRule="auto"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7969" w:type="dxa"/>
            <w:gridSpan w:val="6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4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4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4" w:lineRule="auto"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45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4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⑤</w:t>
            </w:r>
          </w:p>
        </w:tc>
        <w:tc>
          <w:tcPr>
            <w:tcW w:w="7513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4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游戏账号绑定的手机号码（如有多个可全部填写）：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4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4" w:lineRule="auto"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45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4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75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4" w:lineRule="auto"/>
              <w:jc w:val="center"/>
              <w:rPr>
                <w:rFonts w:ascii="宋体" w:hAnsi="宋体" w:cs="宋体"/>
                <w:color w:val="80808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808080"/>
                <w:kern w:val="0"/>
                <w:szCs w:val="21"/>
                <w:vertAlign w:val="superscript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4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4" w:lineRule="auto"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4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4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7513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4" w:lineRule="auto"/>
              <w:jc w:val="center"/>
              <w:rPr>
                <w:rFonts w:ascii="宋体" w:hAnsi="宋体" w:cs="宋体"/>
                <w:color w:val="80808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808080"/>
                <w:kern w:val="0"/>
                <w:szCs w:val="21"/>
                <w:vertAlign w:val="superscript"/>
              </w:rPr>
              <w:t>　</w:t>
            </w:r>
          </w:p>
        </w:tc>
      </w:tr>
    </w:tbl>
    <w:p>
      <w:pPr>
        <w:spacing w:line="324" w:lineRule="auto"/>
        <w:textAlignment w:val="baseline"/>
        <w:rPr>
          <w:b/>
          <w:sz w:val="24"/>
        </w:rPr>
      </w:pPr>
    </w:p>
    <w:p>
      <w:pPr>
        <w:spacing w:line="324" w:lineRule="auto"/>
        <w:textAlignment w:val="baseline"/>
        <w:rPr>
          <w:b/>
          <w:sz w:val="24"/>
        </w:rPr>
      </w:pPr>
      <w:r>
        <w:rPr>
          <w:rFonts w:hint="eastAsia"/>
          <w:b/>
          <w:sz w:val="24"/>
        </w:rPr>
        <w:t>二、申请人与被申请人的信息</w:t>
      </w:r>
    </w:p>
    <w:tbl>
      <w:tblPr>
        <w:tblStyle w:val="3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260"/>
        <w:gridCol w:w="4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restart"/>
            <w:noWrap w:val="0"/>
            <w:vAlign w:val="center"/>
          </w:tcPr>
          <w:p>
            <w:pPr>
              <w:spacing w:line="324" w:lineRule="auto"/>
              <w:jc w:val="center"/>
              <w:textAlignment w:val="baseline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申请人信息表</w:t>
            </w:r>
          </w:p>
        </w:tc>
        <w:tc>
          <w:tcPr>
            <w:tcW w:w="3260" w:type="dxa"/>
            <w:noWrap w:val="0"/>
            <w:vAlign w:val="top"/>
          </w:tcPr>
          <w:p>
            <w:pPr>
              <w:spacing w:line="324" w:lineRule="auto"/>
              <w:textAlignment w:val="baseline"/>
              <w:rPr>
                <w:rFonts w:hint="eastAsia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*</w:t>
            </w: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spacing w:line="324" w:lineRule="auto"/>
              <w:textAlignment w:val="baseline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noWrap w:val="0"/>
            <w:vAlign w:val="top"/>
          </w:tcPr>
          <w:p>
            <w:pPr>
              <w:spacing w:line="324" w:lineRule="auto"/>
              <w:textAlignment w:val="baseline"/>
              <w:rPr>
                <w:rFonts w:hint="eastAsia"/>
                <w:szCs w:val="21"/>
              </w:rPr>
            </w:pPr>
          </w:p>
        </w:tc>
        <w:tc>
          <w:tcPr>
            <w:tcW w:w="3260" w:type="dxa"/>
            <w:noWrap w:val="0"/>
            <w:vAlign w:val="top"/>
          </w:tcPr>
          <w:p>
            <w:pPr>
              <w:spacing w:line="324" w:lineRule="auto"/>
              <w:textAlignment w:val="baseline"/>
              <w:rPr>
                <w:rFonts w:hint="eastAsia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*</w:t>
            </w:r>
            <w:r>
              <w:rPr>
                <w:rFonts w:hint="eastAsia"/>
                <w:szCs w:val="21"/>
              </w:rPr>
              <w:t>身份证件号码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spacing w:line="324" w:lineRule="auto"/>
              <w:textAlignment w:val="baseline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noWrap w:val="0"/>
            <w:vAlign w:val="top"/>
          </w:tcPr>
          <w:p>
            <w:pPr>
              <w:spacing w:line="324" w:lineRule="auto"/>
              <w:textAlignment w:val="baseline"/>
              <w:rPr>
                <w:rFonts w:hint="eastAsia"/>
                <w:szCs w:val="21"/>
              </w:rPr>
            </w:pPr>
          </w:p>
        </w:tc>
        <w:tc>
          <w:tcPr>
            <w:tcW w:w="3260" w:type="dxa"/>
            <w:noWrap w:val="0"/>
            <w:vAlign w:val="top"/>
          </w:tcPr>
          <w:p>
            <w:pPr>
              <w:spacing w:line="324" w:lineRule="auto"/>
              <w:textAlignment w:val="baseline"/>
              <w:rPr>
                <w:rFonts w:hint="eastAsia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*</w:t>
            </w:r>
            <w:r>
              <w:rPr>
                <w:rFonts w:hint="eastAsia"/>
                <w:szCs w:val="21"/>
              </w:rPr>
              <w:t>联系电话（请注明区号）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spacing w:line="324" w:lineRule="auto"/>
              <w:textAlignment w:val="baseline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  <w:vMerge w:val="continue"/>
            <w:noWrap w:val="0"/>
            <w:vAlign w:val="top"/>
          </w:tcPr>
          <w:p>
            <w:pPr>
              <w:spacing w:line="324" w:lineRule="auto"/>
              <w:textAlignment w:val="baseline"/>
              <w:rPr>
                <w:rFonts w:hint="eastAsia"/>
                <w:szCs w:val="21"/>
              </w:rPr>
            </w:pPr>
          </w:p>
        </w:tc>
        <w:tc>
          <w:tcPr>
            <w:tcW w:w="3260" w:type="dxa"/>
            <w:noWrap w:val="0"/>
            <w:vAlign w:val="top"/>
          </w:tcPr>
          <w:p>
            <w:pPr>
              <w:spacing w:line="324" w:lineRule="auto"/>
              <w:textAlignment w:val="baselin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电子邮箱/微信号/</w:t>
            </w:r>
            <w:r>
              <w:rPr>
                <w:szCs w:val="21"/>
              </w:rPr>
              <w:t>QQ</w:t>
            </w:r>
            <w:r>
              <w:rPr>
                <w:rFonts w:hint="eastAsia"/>
                <w:szCs w:val="21"/>
              </w:rPr>
              <w:t>号等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spacing w:line="324" w:lineRule="auto"/>
              <w:textAlignment w:val="baseline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noWrap w:val="0"/>
            <w:vAlign w:val="top"/>
          </w:tcPr>
          <w:p>
            <w:pPr>
              <w:spacing w:line="324" w:lineRule="auto"/>
              <w:textAlignment w:val="baseline"/>
              <w:rPr>
                <w:rFonts w:hint="eastAsia"/>
                <w:szCs w:val="21"/>
              </w:rPr>
            </w:pPr>
          </w:p>
        </w:tc>
        <w:tc>
          <w:tcPr>
            <w:tcW w:w="3260" w:type="dxa"/>
            <w:noWrap w:val="0"/>
            <w:vAlign w:val="top"/>
          </w:tcPr>
          <w:p>
            <w:pPr>
              <w:spacing w:line="324" w:lineRule="auto"/>
              <w:textAlignment w:val="baselin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现居住地址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spacing w:line="324" w:lineRule="auto"/>
              <w:textAlignment w:val="baseline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24" w:lineRule="auto"/>
              <w:textAlignment w:val="baseline"/>
              <w:rPr>
                <w:rFonts w:hint="eastAsia"/>
                <w:szCs w:val="21"/>
              </w:rPr>
            </w:pPr>
          </w:p>
        </w:tc>
        <w:tc>
          <w:tcPr>
            <w:tcW w:w="326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24" w:lineRule="auto"/>
              <w:textAlignment w:val="baseline"/>
              <w:rPr>
                <w:rFonts w:hint="eastAsia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*</w:t>
            </w:r>
            <w:r>
              <w:rPr>
                <w:rFonts w:hint="eastAsia"/>
                <w:szCs w:val="21"/>
              </w:rPr>
              <w:t>与被申请人关系</w:t>
            </w:r>
          </w:p>
        </w:tc>
        <w:tc>
          <w:tcPr>
            <w:tcW w:w="425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24" w:lineRule="auto"/>
              <w:textAlignment w:val="baseline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pacing w:line="324" w:lineRule="auto"/>
              <w:textAlignment w:val="baseline"/>
              <w:rPr>
                <w:rFonts w:hint="eastAsia"/>
                <w:szCs w:val="21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pacing w:line="324" w:lineRule="auto"/>
              <w:textAlignment w:val="baseline"/>
              <w:rPr>
                <w:rFonts w:hint="eastAsia"/>
                <w:szCs w:val="21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pacing w:line="324" w:lineRule="auto"/>
              <w:textAlignment w:val="baseline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restart"/>
            <w:noWrap w:val="0"/>
            <w:vAlign w:val="center"/>
          </w:tcPr>
          <w:p>
            <w:pPr>
              <w:spacing w:line="324" w:lineRule="auto"/>
              <w:jc w:val="center"/>
              <w:textAlignment w:val="baseline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被申请人信息表</w:t>
            </w:r>
          </w:p>
        </w:tc>
        <w:tc>
          <w:tcPr>
            <w:tcW w:w="3260" w:type="dxa"/>
            <w:noWrap w:val="0"/>
            <w:vAlign w:val="top"/>
          </w:tcPr>
          <w:p>
            <w:pPr>
              <w:spacing w:line="324" w:lineRule="auto"/>
              <w:textAlignment w:val="baseline"/>
              <w:rPr>
                <w:rFonts w:hint="eastAsia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*</w:t>
            </w: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spacing w:line="324" w:lineRule="auto"/>
              <w:textAlignment w:val="baseline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noWrap w:val="0"/>
            <w:vAlign w:val="top"/>
          </w:tcPr>
          <w:p>
            <w:pPr>
              <w:spacing w:line="324" w:lineRule="auto"/>
              <w:textAlignment w:val="baseline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260" w:type="dxa"/>
            <w:noWrap w:val="0"/>
            <w:vAlign w:val="top"/>
          </w:tcPr>
          <w:p>
            <w:pPr>
              <w:spacing w:line="324" w:lineRule="auto"/>
              <w:textAlignment w:val="baseline"/>
              <w:rPr>
                <w:rFonts w:hint="eastAsia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*</w:t>
            </w:r>
            <w:r>
              <w:rPr>
                <w:rFonts w:hint="eastAsia"/>
                <w:szCs w:val="21"/>
              </w:rPr>
              <w:t>身份证件号码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spacing w:line="324" w:lineRule="auto"/>
              <w:textAlignment w:val="baseline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noWrap w:val="0"/>
            <w:vAlign w:val="top"/>
          </w:tcPr>
          <w:p>
            <w:pPr>
              <w:spacing w:line="324" w:lineRule="auto"/>
              <w:textAlignment w:val="baseline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260" w:type="dxa"/>
            <w:noWrap w:val="0"/>
            <w:vAlign w:val="top"/>
          </w:tcPr>
          <w:p>
            <w:pPr>
              <w:spacing w:line="324" w:lineRule="auto"/>
              <w:textAlignment w:val="baseline"/>
              <w:rPr>
                <w:rFonts w:hint="eastAsia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*</w:t>
            </w:r>
            <w:r>
              <w:rPr>
                <w:rFonts w:hint="eastAsia"/>
                <w:szCs w:val="21"/>
              </w:rPr>
              <w:t>联系电话（请注明区号）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spacing w:line="324" w:lineRule="auto"/>
              <w:textAlignment w:val="baseline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noWrap w:val="0"/>
            <w:vAlign w:val="top"/>
          </w:tcPr>
          <w:p>
            <w:pPr>
              <w:spacing w:line="324" w:lineRule="auto"/>
              <w:textAlignment w:val="baseline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260" w:type="dxa"/>
            <w:noWrap w:val="0"/>
            <w:vAlign w:val="top"/>
          </w:tcPr>
          <w:p>
            <w:pPr>
              <w:spacing w:line="324" w:lineRule="auto"/>
              <w:textAlignment w:val="baselin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电子邮箱/微信号/</w:t>
            </w:r>
            <w:r>
              <w:rPr>
                <w:szCs w:val="21"/>
              </w:rPr>
              <w:t>QQ</w:t>
            </w:r>
            <w:r>
              <w:rPr>
                <w:rFonts w:hint="eastAsia"/>
                <w:szCs w:val="21"/>
              </w:rPr>
              <w:t>号等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spacing w:line="324" w:lineRule="auto"/>
              <w:textAlignment w:val="baseline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noWrap w:val="0"/>
            <w:vAlign w:val="top"/>
          </w:tcPr>
          <w:p>
            <w:pPr>
              <w:spacing w:line="324" w:lineRule="auto"/>
              <w:textAlignment w:val="baseline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260" w:type="dxa"/>
            <w:noWrap w:val="0"/>
            <w:vAlign w:val="top"/>
          </w:tcPr>
          <w:p>
            <w:pPr>
              <w:spacing w:line="324" w:lineRule="auto"/>
              <w:textAlignment w:val="baselin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现居住地址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spacing w:line="324" w:lineRule="auto"/>
              <w:textAlignment w:val="baseline"/>
              <w:rPr>
                <w:rFonts w:hint="eastAsia"/>
                <w:sz w:val="24"/>
                <w:szCs w:val="24"/>
              </w:rPr>
            </w:pPr>
          </w:p>
        </w:tc>
      </w:tr>
    </w:tbl>
    <w:p>
      <w:pPr>
        <w:spacing w:line="324" w:lineRule="auto"/>
        <w:textAlignment w:val="baseline"/>
        <w:rPr>
          <w:rFonts w:hint="eastAsia" w:ascii="宋体-简" w:hAnsi="宋体-简" w:eastAsia="宋体-简"/>
          <w:b/>
          <w:bCs/>
          <w:sz w:val="24"/>
          <w:szCs w:val="24"/>
        </w:rPr>
      </w:pPr>
      <w:r>
        <w:rPr>
          <w:rFonts w:hint="eastAsia" w:ascii="宋体-简" w:hAnsi="宋体-简" w:eastAsia="宋体-简" w:cs="宋体"/>
          <w:b/>
          <w:bCs/>
          <w:color w:val="FF0000"/>
          <w:kern w:val="0"/>
          <w:sz w:val="24"/>
          <w:szCs w:val="24"/>
        </w:rPr>
        <w:t>带</w:t>
      </w:r>
      <w:r>
        <w:rPr>
          <w:rFonts w:hint="eastAsia"/>
          <w:color w:val="FF0000"/>
          <w:sz w:val="24"/>
          <w:szCs w:val="24"/>
        </w:rPr>
        <w:t>*</w:t>
      </w:r>
      <w:r>
        <w:rPr>
          <w:rFonts w:hint="eastAsia" w:ascii="宋体-简" w:hAnsi="宋体-简" w:eastAsia="宋体-简" w:cs="宋体"/>
          <w:b/>
          <w:bCs/>
          <w:color w:val="FF0000"/>
          <w:kern w:val="0"/>
          <w:sz w:val="24"/>
          <w:szCs w:val="24"/>
        </w:rPr>
        <w:t>内容为必填项，如不详细填写则将可能对您的申请产生影响</w:t>
      </w:r>
    </w:p>
    <w:p>
      <w:pPr>
        <w:spacing w:line="324" w:lineRule="auto"/>
        <w:textAlignment w:val="baseline"/>
        <w:rPr>
          <w:b/>
          <w:sz w:val="24"/>
        </w:rPr>
      </w:pPr>
    </w:p>
    <w:p>
      <w:pPr>
        <w:spacing w:line="324" w:lineRule="auto"/>
        <w:textAlignment w:val="baseline"/>
        <w:rPr>
          <w:b/>
          <w:sz w:val="24"/>
        </w:rPr>
      </w:pPr>
    </w:p>
    <w:p>
      <w:pPr>
        <w:spacing w:line="324" w:lineRule="auto"/>
        <w:textAlignment w:val="baseline"/>
        <w:rPr>
          <w:rFonts w:hint="eastAsia"/>
          <w:b/>
          <w:sz w:val="24"/>
        </w:rPr>
      </w:pPr>
    </w:p>
    <w:p>
      <w:pPr>
        <w:spacing w:line="324" w:lineRule="auto"/>
        <w:textAlignment w:val="baseline"/>
        <w:rPr>
          <w:rFonts w:hint="eastAsia"/>
          <w:sz w:val="24"/>
        </w:rPr>
      </w:pPr>
      <w:r>
        <w:rPr>
          <w:rFonts w:hint="eastAsia"/>
          <w:b/>
          <w:sz w:val="24"/>
        </w:rPr>
        <w:t>三、申请须知</w:t>
      </w:r>
    </w:p>
    <w:p>
      <w:pPr>
        <w:numPr>
          <w:ilvl w:val="0"/>
          <w:numId w:val="1"/>
        </w:numPr>
        <w:textAlignment w:val="baseline"/>
        <w:rPr>
          <w:szCs w:val="21"/>
        </w:rPr>
      </w:pPr>
      <w:r>
        <w:rPr>
          <w:rFonts w:hint="eastAsia"/>
          <w:szCs w:val="21"/>
        </w:rPr>
        <w:t>请您将本《申请书》填写完整，并亲自在《申请书》落款处签署您本人的姓名。请按照如下途径（择一即可）将本《申请书》递交给</w:t>
      </w:r>
      <w:r>
        <w:rPr>
          <w:rFonts w:hint="eastAsia"/>
          <w:szCs w:val="21"/>
          <w:lang w:eastAsia="zh-CN"/>
        </w:rPr>
        <w:t>海风游</w:t>
      </w:r>
      <w:r>
        <w:rPr>
          <w:rFonts w:hint="eastAsia"/>
          <w:szCs w:val="21"/>
        </w:rPr>
        <w:t>：</w:t>
      </w:r>
    </w:p>
    <w:p>
      <w:pPr>
        <w:numPr>
          <w:ilvl w:val="0"/>
          <w:numId w:val="2"/>
        </w:numPr>
        <w:ind w:left="1219" w:hanging="737"/>
        <w:textAlignment w:val="baseline"/>
        <w:rPr>
          <w:szCs w:val="21"/>
        </w:rPr>
      </w:pPr>
      <w:r>
        <w:rPr>
          <w:rFonts w:hint="eastAsia"/>
          <w:szCs w:val="21"/>
          <w:lang w:val="en-US" w:eastAsia="zh-CN"/>
        </w:rPr>
        <w:t>官方</w:t>
      </w:r>
      <w:r>
        <w:rPr>
          <w:rFonts w:hint="eastAsia"/>
          <w:szCs w:val="21"/>
        </w:rPr>
        <w:t>专属客服QQ：3781746288；</w:t>
      </w:r>
    </w:p>
    <w:p>
      <w:pPr>
        <w:numPr>
          <w:ilvl w:val="0"/>
          <w:numId w:val="2"/>
        </w:numPr>
        <w:ind w:left="1219" w:hanging="737"/>
        <w:textAlignment w:val="baseline"/>
        <w:rPr>
          <w:rFonts w:hint="eastAsia"/>
          <w:szCs w:val="21"/>
        </w:rPr>
      </w:pPr>
      <w:r>
        <w:rPr>
          <w:rFonts w:hint="eastAsia"/>
          <w:szCs w:val="21"/>
        </w:rPr>
        <w:t>客服邮箱：</w:t>
      </w:r>
      <w:r>
        <w:rPr>
          <w:color w:val="auto"/>
        </w:rPr>
        <w:t>legal@fhhd.vip</w:t>
      </w:r>
      <w:r>
        <w:rPr>
          <w:rFonts w:hint="eastAsia"/>
          <w:szCs w:val="21"/>
        </w:rPr>
        <w:t>。</w:t>
      </w:r>
    </w:p>
    <w:p>
      <w:pPr>
        <w:ind w:left="440"/>
        <w:textAlignment w:val="baseline"/>
        <w:rPr>
          <w:rFonts w:hint="eastAsia"/>
          <w:szCs w:val="21"/>
        </w:rPr>
      </w:pPr>
      <w:r>
        <w:rPr>
          <w:rFonts w:hint="eastAsia"/>
          <w:szCs w:val="21"/>
        </w:rPr>
        <w:t>除此之外，</w:t>
      </w:r>
      <w:r>
        <w:rPr>
          <w:rFonts w:hint="eastAsia"/>
          <w:szCs w:val="21"/>
          <w:lang w:eastAsia="zh-CN"/>
        </w:rPr>
        <w:t>海风游</w:t>
      </w:r>
      <w:r>
        <w:rPr>
          <w:rFonts w:hint="eastAsia"/>
          <w:szCs w:val="21"/>
        </w:rPr>
        <w:t>不提供其他任何联系方式。</w:t>
      </w:r>
    </w:p>
    <w:p>
      <w:pPr>
        <w:numPr>
          <w:ilvl w:val="0"/>
          <w:numId w:val="1"/>
        </w:numPr>
        <w:textAlignment w:val="baseline"/>
        <w:rPr>
          <w:szCs w:val="21"/>
        </w:rPr>
      </w:pPr>
      <w:r>
        <w:rPr>
          <w:rFonts w:hint="eastAsia"/>
          <w:szCs w:val="21"/>
          <w:lang w:eastAsia="zh-CN"/>
        </w:rPr>
        <w:t>海风游</w:t>
      </w:r>
      <w:r>
        <w:rPr>
          <w:rFonts w:hint="eastAsia"/>
          <w:szCs w:val="21"/>
        </w:rPr>
        <w:t>收到您的《申请书》后，将会在1</w:t>
      </w:r>
      <w:r>
        <w:rPr>
          <w:szCs w:val="21"/>
        </w:rPr>
        <w:t>5</w:t>
      </w:r>
      <w:r>
        <w:rPr>
          <w:rFonts w:hint="eastAsia"/>
          <w:szCs w:val="21"/>
        </w:rPr>
        <w:t>个自然日内通过查询游戏服务器数据、联系被申请人等方式对您提供的情况进行核实。如情况核实无误，将针对您本次申请的游戏/账号实施控制措施。但如存在以下情况的，</w:t>
      </w:r>
      <w:r>
        <w:rPr>
          <w:rFonts w:hint="eastAsia"/>
          <w:szCs w:val="21"/>
          <w:lang w:eastAsia="zh-CN"/>
        </w:rPr>
        <w:t>海风游</w:t>
      </w:r>
      <w:r>
        <w:rPr>
          <w:rFonts w:hint="eastAsia"/>
          <w:szCs w:val="21"/>
        </w:rPr>
        <w:t>不予受理您的申请：</w:t>
      </w:r>
    </w:p>
    <w:p>
      <w:pPr>
        <w:numPr>
          <w:ilvl w:val="0"/>
          <w:numId w:val="3"/>
        </w:numPr>
        <w:ind w:left="1219" w:hanging="737"/>
        <w:textAlignment w:val="baseline"/>
        <w:rPr>
          <w:szCs w:val="21"/>
        </w:rPr>
      </w:pPr>
      <w:r>
        <w:rPr>
          <w:rFonts w:hint="eastAsia"/>
          <w:szCs w:val="21"/>
        </w:rPr>
        <w:t>《申请书》未完整填写（可选项除外），或填写信息无法识别；</w:t>
      </w:r>
    </w:p>
    <w:p>
      <w:pPr>
        <w:numPr>
          <w:ilvl w:val="0"/>
          <w:numId w:val="3"/>
        </w:numPr>
        <w:ind w:left="1219" w:hanging="737"/>
        <w:textAlignment w:val="baseline"/>
        <w:rPr>
          <w:szCs w:val="21"/>
        </w:rPr>
      </w:pPr>
      <w:r>
        <w:rPr>
          <w:rFonts w:hint="eastAsia"/>
          <w:szCs w:val="21"/>
        </w:rPr>
        <w:t>未完整提交相应证据材料，或所提交的证据材料无法识别、不符合本《申请书》要求或明显系伪造；</w:t>
      </w:r>
    </w:p>
    <w:p>
      <w:pPr>
        <w:numPr>
          <w:ilvl w:val="0"/>
          <w:numId w:val="3"/>
        </w:numPr>
        <w:ind w:left="1219" w:hanging="737"/>
        <w:textAlignment w:val="baseline"/>
        <w:rPr>
          <w:szCs w:val="21"/>
        </w:rPr>
      </w:pPr>
      <w:r>
        <w:rPr>
          <w:rFonts w:hint="eastAsia"/>
        </w:rPr>
        <w:t>申请人非被申请人的监护人；</w:t>
      </w:r>
    </w:p>
    <w:p>
      <w:pPr>
        <w:numPr>
          <w:ilvl w:val="0"/>
          <w:numId w:val="3"/>
        </w:numPr>
        <w:ind w:left="1219" w:hanging="737"/>
        <w:textAlignment w:val="baseline"/>
        <w:rPr>
          <w:szCs w:val="21"/>
        </w:rPr>
      </w:pPr>
      <w:r>
        <w:rPr>
          <w:rFonts w:hint="eastAsia"/>
          <w:szCs w:val="21"/>
        </w:rPr>
        <w:t>有明显违反国家强制性法律法规和/或其他不可接受的情形的。</w:t>
      </w:r>
    </w:p>
    <w:p>
      <w:pPr>
        <w:numPr>
          <w:ilvl w:val="0"/>
          <w:numId w:val="1"/>
        </w:numPr>
        <w:textAlignment w:val="baseline"/>
        <w:rPr>
          <w:szCs w:val="21"/>
        </w:rPr>
      </w:pPr>
      <w:r>
        <w:rPr>
          <w:rFonts w:hint="eastAsia"/>
          <w:szCs w:val="21"/>
          <w:lang w:eastAsia="zh-CN"/>
        </w:rPr>
        <w:t>海风游</w:t>
      </w:r>
      <w:r>
        <w:rPr>
          <w:rFonts w:hint="eastAsia"/>
          <w:szCs w:val="21"/>
        </w:rPr>
        <w:t>应您的申请/要求，对您提供的游戏账号实施控制之后，如果发现您提交的《申请书》所述情况虚假，</w:t>
      </w:r>
      <w:r>
        <w:rPr>
          <w:rFonts w:hint="eastAsia"/>
          <w:szCs w:val="21"/>
          <w:lang w:eastAsia="zh-CN"/>
        </w:rPr>
        <w:t>海风游</w:t>
      </w:r>
      <w:r>
        <w:rPr>
          <w:rFonts w:hint="eastAsia"/>
          <w:szCs w:val="21"/>
        </w:rPr>
        <w:t>将立即解除控制，此外，您应负责赔偿由此给</w:t>
      </w:r>
      <w:r>
        <w:rPr>
          <w:rFonts w:hint="eastAsia"/>
          <w:szCs w:val="21"/>
          <w:lang w:eastAsia="zh-CN"/>
        </w:rPr>
        <w:t>海风游</w:t>
      </w:r>
      <w:r>
        <w:rPr>
          <w:rFonts w:hint="eastAsia"/>
          <w:szCs w:val="21"/>
        </w:rPr>
        <w:t>造成的全部损失。</w:t>
      </w:r>
    </w:p>
    <w:p>
      <w:pPr>
        <w:numPr>
          <w:ilvl w:val="0"/>
          <w:numId w:val="1"/>
        </w:numPr>
        <w:textAlignment w:val="baseline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您确认并承诺如下：</w:t>
      </w:r>
    </w:p>
    <w:p>
      <w:pPr>
        <w:numPr>
          <w:ilvl w:val="0"/>
          <w:numId w:val="4"/>
        </w:numPr>
        <w:textAlignment w:val="baseline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向</w:t>
      </w:r>
      <w:r>
        <w:rPr>
          <w:rFonts w:hint="eastAsia"/>
          <w:b/>
          <w:bCs/>
          <w:szCs w:val="21"/>
          <w:lang w:eastAsia="zh-CN"/>
        </w:rPr>
        <w:t>海风游</w:t>
      </w:r>
      <w:r>
        <w:rPr>
          <w:rFonts w:hint="eastAsia"/>
          <w:b/>
          <w:bCs/>
          <w:szCs w:val="21"/>
        </w:rPr>
        <w:t>提供的全部信息、材料均</w:t>
      </w:r>
      <w:r>
        <w:rPr>
          <w:b/>
          <w:bCs/>
          <w:szCs w:val="21"/>
        </w:rPr>
        <w:t>真实有效</w:t>
      </w:r>
      <w:r>
        <w:rPr>
          <w:rFonts w:hint="eastAsia"/>
          <w:b/>
          <w:bCs/>
          <w:szCs w:val="21"/>
        </w:rPr>
        <w:t>；</w:t>
      </w:r>
    </w:p>
    <w:p>
      <w:pPr>
        <w:numPr>
          <w:ilvl w:val="0"/>
          <w:numId w:val="4"/>
        </w:numPr>
        <w:ind w:left="1219" w:hanging="737"/>
        <w:textAlignment w:val="baseline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在</w:t>
      </w:r>
      <w:r>
        <w:rPr>
          <w:rFonts w:hint="eastAsia"/>
          <w:b/>
          <w:bCs/>
          <w:szCs w:val="21"/>
          <w:lang w:eastAsia="zh-CN"/>
        </w:rPr>
        <w:t>海风游</w:t>
      </w:r>
      <w:r>
        <w:rPr>
          <w:rFonts w:hint="eastAsia"/>
          <w:b/>
          <w:bCs/>
          <w:szCs w:val="21"/>
        </w:rPr>
        <w:t>对</w:t>
      </w:r>
      <w:r>
        <w:rPr>
          <w:b/>
          <w:bCs/>
          <w:szCs w:val="21"/>
        </w:rPr>
        <w:t>被申请账号进行控制的过程中</w:t>
      </w:r>
      <w:r>
        <w:rPr>
          <w:rFonts w:hint="eastAsia"/>
          <w:b/>
          <w:bCs/>
          <w:szCs w:val="21"/>
        </w:rPr>
        <w:t>，如第三方向</w:t>
      </w:r>
      <w:r>
        <w:rPr>
          <w:rFonts w:hint="eastAsia"/>
          <w:b/>
          <w:bCs/>
          <w:szCs w:val="21"/>
          <w:lang w:eastAsia="zh-CN"/>
        </w:rPr>
        <w:t>海风游</w:t>
      </w:r>
      <w:r>
        <w:rPr>
          <w:b/>
          <w:bCs/>
          <w:szCs w:val="21"/>
        </w:rPr>
        <w:t>提出</w:t>
      </w:r>
      <w:r>
        <w:rPr>
          <w:rFonts w:hint="eastAsia"/>
          <w:b/>
          <w:bCs/>
          <w:szCs w:val="21"/>
        </w:rPr>
        <w:t>任何</w:t>
      </w:r>
      <w:r>
        <w:rPr>
          <w:b/>
          <w:bCs/>
          <w:szCs w:val="21"/>
        </w:rPr>
        <w:t>异议</w:t>
      </w:r>
      <w:r>
        <w:rPr>
          <w:rFonts w:hint="eastAsia"/>
          <w:b/>
          <w:bCs/>
          <w:szCs w:val="21"/>
        </w:rPr>
        <w:t>（尤其是涉及被申请账号归属/使用方面的权益），</w:t>
      </w:r>
      <w:r>
        <w:rPr>
          <w:rFonts w:hint="eastAsia"/>
          <w:b/>
          <w:bCs/>
          <w:szCs w:val="21"/>
          <w:lang w:eastAsia="zh-CN"/>
        </w:rPr>
        <w:t>海风游</w:t>
      </w:r>
      <w:r>
        <w:rPr>
          <w:rFonts w:hint="eastAsia"/>
          <w:b/>
          <w:bCs/>
          <w:szCs w:val="21"/>
        </w:rPr>
        <w:t>可以应第三方的要求将您的个人信息、提供给</w:t>
      </w:r>
      <w:r>
        <w:rPr>
          <w:rFonts w:hint="eastAsia"/>
          <w:b/>
          <w:bCs/>
          <w:szCs w:val="21"/>
          <w:lang w:eastAsia="zh-CN"/>
        </w:rPr>
        <w:t>海风游</w:t>
      </w:r>
      <w:r>
        <w:rPr>
          <w:rFonts w:hint="eastAsia"/>
          <w:b/>
          <w:bCs/>
          <w:szCs w:val="21"/>
        </w:rPr>
        <w:t>的证据材料提供给对方，由您与第三方自行解决双方的争议和纠纷。期间，您</w:t>
      </w:r>
      <w:r>
        <w:rPr>
          <w:b/>
          <w:bCs/>
          <w:szCs w:val="21"/>
        </w:rPr>
        <w:t>同意</w:t>
      </w:r>
      <w:r>
        <w:rPr>
          <w:rFonts w:hint="eastAsia"/>
          <w:b/>
          <w:bCs/>
          <w:szCs w:val="21"/>
          <w:lang w:eastAsia="zh-CN"/>
        </w:rPr>
        <w:t>海风游</w:t>
      </w:r>
      <w:r>
        <w:rPr>
          <w:b/>
          <w:bCs/>
          <w:szCs w:val="21"/>
        </w:rPr>
        <w:t>终止处理</w:t>
      </w:r>
      <w:r>
        <w:rPr>
          <w:rFonts w:hint="eastAsia"/>
          <w:b/>
          <w:bCs/>
          <w:szCs w:val="21"/>
        </w:rPr>
        <w:t>您的当次</w:t>
      </w:r>
      <w:r>
        <w:rPr>
          <w:b/>
          <w:bCs/>
          <w:szCs w:val="21"/>
        </w:rPr>
        <w:t>申请，并由</w:t>
      </w:r>
      <w:r>
        <w:rPr>
          <w:rFonts w:hint="eastAsia"/>
          <w:b/>
          <w:bCs/>
          <w:szCs w:val="21"/>
          <w:lang w:eastAsia="zh-CN"/>
        </w:rPr>
        <w:t>海风游</w:t>
      </w:r>
      <w:r>
        <w:rPr>
          <w:b/>
          <w:bCs/>
          <w:szCs w:val="21"/>
        </w:rPr>
        <w:t>自主决定是否解除对被申请账号</w:t>
      </w:r>
      <w:r>
        <w:rPr>
          <w:rFonts w:hint="eastAsia"/>
          <w:b/>
          <w:bCs/>
          <w:szCs w:val="21"/>
        </w:rPr>
        <w:t>实施</w:t>
      </w:r>
      <w:r>
        <w:rPr>
          <w:b/>
          <w:bCs/>
          <w:szCs w:val="21"/>
        </w:rPr>
        <w:t>的控制措施。</w:t>
      </w:r>
    </w:p>
    <w:p>
      <w:pPr>
        <w:numPr>
          <w:ilvl w:val="0"/>
          <w:numId w:val="4"/>
        </w:numPr>
        <w:ind w:left="1219" w:hanging="737"/>
        <w:textAlignment w:val="baseline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基于您的申请，</w:t>
      </w:r>
      <w:r>
        <w:rPr>
          <w:rFonts w:hint="eastAsia"/>
          <w:b/>
          <w:bCs/>
          <w:szCs w:val="21"/>
          <w:lang w:eastAsia="zh-CN"/>
        </w:rPr>
        <w:t>海风游</w:t>
      </w:r>
      <w:r>
        <w:rPr>
          <w:b/>
          <w:bCs/>
          <w:szCs w:val="21"/>
        </w:rPr>
        <w:t>对被申请账号的调查</w:t>
      </w:r>
      <w:r>
        <w:rPr>
          <w:rFonts w:hint="eastAsia"/>
          <w:b/>
          <w:bCs/>
          <w:szCs w:val="21"/>
        </w:rPr>
        <w:t>及进一步采取</w:t>
      </w:r>
      <w:r>
        <w:rPr>
          <w:b/>
          <w:bCs/>
          <w:szCs w:val="21"/>
        </w:rPr>
        <w:t>控制措施，</w:t>
      </w:r>
      <w:r>
        <w:rPr>
          <w:rFonts w:hint="eastAsia"/>
          <w:b/>
          <w:bCs/>
          <w:szCs w:val="21"/>
        </w:rPr>
        <w:t>如由此产生任何问题，将由您承担全部责任，并赔偿给</w:t>
      </w:r>
      <w:r>
        <w:rPr>
          <w:rFonts w:hint="eastAsia"/>
          <w:b/>
          <w:bCs/>
          <w:szCs w:val="21"/>
          <w:lang w:eastAsia="zh-CN"/>
        </w:rPr>
        <w:t>海风游</w:t>
      </w:r>
      <w:r>
        <w:rPr>
          <w:rFonts w:hint="eastAsia"/>
          <w:b/>
          <w:bCs/>
          <w:szCs w:val="21"/>
        </w:rPr>
        <w:t>造成的全部损失。</w:t>
      </w:r>
    </w:p>
    <w:p>
      <w:pPr>
        <w:numPr>
          <w:ilvl w:val="0"/>
          <w:numId w:val="1"/>
        </w:numPr>
        <w:textAlignment w:val="baseline"/>
        <w:rPr>
          <w:szCs w:val="21"/>
        </w:rPr>
      </w:pPr>
      <w:r>
        <w:rPr>
          <w:rFonts w:hint="eastAsia"/>
          <w:szCs w:val="21"/>
        </w:rPr>
        <w:t>本《申请书》内所述“损失”，包括但不限于</w:t>
      </w:r>
      <w:r>
        <w:rPr>
          <w:rFonts w:hint="eastAsia"/>
          <w:szCs w:val="21"/>
          <w:lang w:eastAsia="zh-CN"/>
        </w:rPr>
        <w:t>海风游</w:t>
      </w:r>
      <w:r>
        <w:rPr>
          <w:rFonts w:hint="eastAsia"/>
          <w:szCs w:val="21"/>
        </w:rPr>
        <w:t>因第三方起诉而被人民法院判决支付的赔偿金、诉讼费，以及由此支付的律师费及交通费、住宿费等其他合理开支。</w:t>
      </w:r>
    </w:p>
    <w:p>
      <w:pPr>
        <w:numPr>
          <w:ilvl w:val="0"/>
          <w:numId w:val="1"/>
        </w:numPr>
        <w:textAlignment w:val="baseline"/>
        <w:rPr>
          <w:rFonts w:hint="eastAsia"/>
          <w:szCs w:val="21"/>
        </w:rPr>
      </w:pPr>
      <w:r>
        <w:rPr>
          <w:rFonts w:hint="eastAsia"/>
          <w:szCs w:val="21"/>
        </w:rPr>
        <w:t>本《申请书》适用中华人民共和国大陆地区法律法规。您与</w:t>
      </w:r>
      <w:r>
        <w:rPr>
          <w:rFonts w:hint="eastAsia"/>
          <w:szCs w:val="21"/>
          <w:lang w:eastAsia="zh-CN"/>
        </w:rPr>
        <w:t>海风游</w:t>
      </w:r>
      <w:r>
        <w:rPr>
          <w:rFonts w:hint="eastAsia"/>
          <w:szCs w:val="21"/>
        </w:rPr>
        <w:t>如因本《申请书》所述之事宜发生争议或纠纷，双方应当友好协商解决；协商不成的，应将争议提交法院诉讼解决。</w:t>
      </w:r>
    </w:p>
    <w:p>
      <w:pPr>
        <w:numPr>
          <w:ilvl w:val="0"/>
          <w:numId w:val="1"/>
        </w:numPr>
        <w:textAlignment w:val="baseline"/>
        <w:rPr>
          <w:szCs w:val="21"/>
        </w:rPr>
      </w:pPr>
      <w:r>
        <w:rPr>
          <w:rFonts w:hint="eastAsia"/>
          <w:szCs w:val="21"/>
        </w:rPr>
        <w:t>本次申请需提供的证明材料如下（审核期内，</w:t>
      </w:r>
      <w:r>
        <w:rPr>
          <w:rFonts w:hint="eastAsia"/>
          <w:szCs w:val="21"/>
          <w:lang w:eastAsia="zh-CN"/>
        </w:rPr>
        <w:t>海风游</w:t>
      </w:r>
      <w:r>
        <w:rPr>
          <w:rFonts w:hint="eastAsia"/>
          <w:szCs w:val="21"/>
        </w:rPr>
        <w:t>可能会视情况要求您进一步提供相关证明材料）：</w:t>
      </w:r>
    </w:p>
    <w:p>
      <w:pPr>
        <w:numPr>
          <w:ilvl w:val="0"/>
          <w:numId w:val="5"/>
        </w:numPr>
        <w:textAlignment w:val="baseline"/>
        <w:rPr>
          <w:szCs w:val="21"/>
        </w:rPr>
      </w:pPr>
      <w:r>
        <w:rPr>
          <w:rFonts w:hint="eastAsia"/>
          <w:szCs w:val="21"/>
        </w:rPr>
        <w:t>申请人签字的《申请书》</w:t>
      </w:r>
    </w:p>
    <w:p>
      <w:pPr>
        <w:numPr>
          <w:ilvl w:val="0"/>
          <w:numId w:val="5"/>
        </w:numPr>
        <w:textAlignment w:val="baseline"/>
        <w:rPr>
          <w:szCs w:val="21"/>
        </w:rPr>
      </w:pPr>
      <w:r>
        <w:rPr>
          <w:szCs w:val="21"/>
        </w:rPr>
        <w:t>申请人的身份证（复印件）</w:t>
      </w:r>
    </w:p>
    <w:p>
      <w:pPr>
        <w:numPr>
          <w:ilvl w:val="0"/>
          <w:numId w:val="5"/>
        </w:numPr>
        <w:textAlignment w:val="baseline"/>
        <w:rPr>
          <w:szCs w:val="21"/>
        </w:rPr>
      </w:pPr>
      <w:r>
        <w:rPr>
          <w:szCs w:val="21"/>
        </w:rPr>
        <w:t>被申请人的身份证（复印件）</w:t>
      </w:r>
    </w:p>
    <w:p>
      <w:pPr>
        <w:ind w:left="920" w:firstLine="422" w:firstLineChars="200"/>
        <w:textAlignment w:val="baseline"/>
        <w:rPr>
          <w:szCs w:val="21"/>
        </w:rPr>
      </w:pPr>
      <w:r>
        <w:rPr>
          <w:rFonts w:hint="eastAsia" w:ascii="宋体-简" w:hAnsi="宋体-简" w:eastAsia="宋体-简" w:cs="宋体"/>
          <w:b/>
          <w:bCs/>
          <w:color w:val="FF0000"/>
          <w:kern w:val="0"/>
          <w:szCs w:val="21"/>
        </w:rPr>
        <w:t>*如果是第二代身份证，应复印正反两面，且应复印在同一页纸上</w:t>
      </w:r>
    </w:p>
    <w:p>
      <w:pPr>
        <w:numPr>
          <w:ilvl w:val="0"/>
          <w:numId w:val="5"/>
        </w:numPr>
        <w:ind w:left="1219" w:hanging="737"/>
        <w:textAlignment w:val="baseline"/>
        <w:rPr>
          <w:szCs w:val="21"/>
        </w:rPr>
      </w:pPr>
      <w:r>
        <w:rPr>
          <w:szCs w:val="21"/>
        </w:rPr>
        <w:t>申请人与被申请人的监护法律关系证明文件</w:t>
      </w:r>
      <w:r>
        <w:rPr>
          <w:rFonts w:hint="eastAsia"/>
          <w:szCs w:val="21"/>
        </w:rPr>
        <w:t>（复印件），例如：出生证明、</w:t>
      </w:r>
      <w:r>
        <w:rPr>
          <w:szCs w:val="21"/>
        </w:rPr>
        <w:t>户口簿</w:t>
      </w:r>
      <w:r>
        <w:rPr>
          <w:rFonts w:hint="eastAsia"/>
          <w:szCs w:val="21"/>
        </w:rPr>
        <w:t>（需在同一个户口本）、公安局/居委会开具的监护关系证明文件</w:t>
      </w:r>
      <w:r>
        <w:rPr>
          <w:szCs w:val="21"/>
        </w:rPr>
        <w:t>或者其他合法有效</w:t>
      </w:r>
      <w:r>
        <w:rPr>
          <w:rFonts w:hint="eastAsia"/>
          <w:szCs w:val="21"/>
        </w:rPr>
        <w:t>的</w:t>
      </w:r>
      <w:r>
        <w:rPr>
          <w:szCs w:val="21"/>
        </w:rPr>
        <w:t>证明文件</w:t>
      </w:r>
    </w:p>
    <w:p>
      <w:pPr>
        <w:numPr>
          <w:ilvl w:val="0"/>
          <w:numId w:val="5"/>
        </w:numPr>
        <w:ind w:left="1219" w:hanging="737"/>
        <w:textAlignment w:val="baseline"/>
        <w:rPr>
          <w:szCs w:val="21"/>
        </w:rPr>
      </w:pPr>
      <w:r>
        <w:rPr>
          <w:rFonts w:hint="eastAsia"/>
          <w:szCs w:val="21"/>
        </w:rPr>
        <w:t>被申请账号关联的手机号归属证明（运营商提供的手机账单或身份证明）</w:t>
      </w:r>
    </w:p>
    <w:p>
      <w:pPr>
        <w:numPr>
          <w:ilvl w:val="0"/>
          <w:numId w:val="5"/>
        </w:numPr>
        <w:ind w:left="1219" w:hanging="737"/>
        <w:textAlignment w:val="baseline"/>
        <w:rPr>
          <w:szCs w:val="21"/>
        </w:rPr>
      </w:pPr>
      <w:r>
        <w:rPr>
          <w:rFonts w:hint="eastAsia"/>
          <w:szCs w:val="21"/>
        </w:rPr>
        <w:t>被申请账号完整的充值记录明细或银行账单截图</w:t>
      </w:r>
    </w:p>
    <w:p>
      <w:pPr>
        <w:ind w:firstLine="420" w:firstLineChars="200"/>
        <w:jc w:val="right"/>
        <w:textAlignment w:val="baseline"/>
        <w:rPr>
          <w:szCs w:val="21"/>
        </w:rPr>
      </w:pPr>
      <w:r>
        <w:rPr>
          <w:rFonts w:hint="eastAsia"/>
          <w:szCs w:val="21"/>
        </w:rPr>
        <w:t xml:space="preserve">申请人： 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（手写签名）</w:t>
      </w:r>
    </w:p>
    <w:p>
      <w:pPr>
        <w:ind w:firstLine="420" w:firstLineChars="200"/>
        <w:jc w:val="right"/>
        <w:rPr>
          <w:rFonts w:hint="eastAsia"/>
          <w:szCs w:val="21"/>
        </w:rPr>
      </w:pPr>
      <w:r>
        <w:rPr>
          <w:rFonts w:hint="eastAsia"/>
          <w:szCs w:val="21"/>
        </w:rPr>
        <w:t xml:space="preserve">日期： </w:t>
      </w:r>
      <w:r>
        <w:rPr>
          <w:szCs w:val="21"/>
        </w:rPr>
        <w:t xml:space="preserve"> </w:t>
      </w:r>
      <w:r>
        <w:rPr>
          <w:rFonts w:hint="eastAsia"/>
          <w:szCs w:val="21"/>
        </w:rPr>
        <w:t xml:space="preserve">年 </w:t>
      </w:r>
      <w:r>
        <w:rPr>
          <w:szCs w:val="21"/>
        </w:rPr>
        <w:t xml:space="preserve"> </w:t>
      </w:r>
      <w:r>
        <w:rPr>
          <w:rFonts w:hint="eastAsia"/>
          <w:szCs w:val="21"/>
        </w:rPr>
        <w:t xml:space="preserve">月 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日</w:t>
      </w:r>
    </w:p>
    <w:p>
      <w:pPr>
        <w:spacing w:line="324" w:lineRule="auto"/>
        <w:textAlignment w:val="baseline"/>
        <w:rPr>
          <w:b/>
          <w:sz w:val="24"/>
        </w:rPr>
      </w:pPr>
    </w:p>
    <w:tbl>
      <w:tblPr>
        <w:tblStyle w:val="3"/>
        <w:tblW w:w="0" w:type="auto"/>
        <w:tblInd w:w="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0" w:hRule="atLeast"/>
        </w:trPr>
        <w:tc>
          <w:tcPr>
            <w:tcW w:w="8312" w:type="dxa"/>
            <w:noWrap w:val="0"/>
            <w:vAlign w:val="top"/>
          </w:tcPr>
          <w:p>
            <w:pPr>
              <w:widowControl/>
              <w:ind w:left="440" w:hanging="442" w:hangingChars="100"/>
              <w:jc w:val="left"/>
              <w:rPr>
                <w:rFonts w:ascii="楷体_GB2312" w:hAnsi="宋体" w:eastAsia="楷体_GB2312" w:cs="宋体"/>
                <w:b/>
                <w:bCs/>
                <w:color w:val="FF0000"/>
                <w:kern w:val="0"/>
                <w:sz w:val="44"/>
                <w:szCs w:val="44"/>
              </w:rPr>
            </w:pPr>
            <w:bookmarkStart w:id="0" w:name="_Hlk155171623"/>
            <w:bookmarkStart w:id="1" w:name="_Hlk155171583"/>
            <w:r>
              <w:rPr>
                <w:rFonts w:hint="eastAsia" w:ascii="楷体_GB2312" w:hAnsi="宋体" w:eastAsia="楷体_GB2312" w:cs="宋体"/>
                <w:b/>
                <w:bCs/>
                <w:color w:val="FF0000"/>
                <w:kern w:val="0"/>
                <w:sz w:val="44"/>
                <w:szCs w:val="44"/>
              </w:rPr>
              <w:t>＊</w:t>
            </w:r>
            <w:r>
              <w:rPr>
                <w:rFonts w:hint="eastAsia" w:ascii="楷体_GB2312" w:hAnsi="宋体" w:eastAsia="楷体_GB2312" w:cs="宋体"/>
                <w:b/>
                <w:bCs/>
                <w:color w:val="C0C0C0"/>
                <w:kern w:val="0"/>
                <w:sz w:val="44"/>
                <w:szCs w:val="44"/>
              </w:rPr>
              <w:t>请将申请人身份证（正反两面）</w:t>
            </w:r>
            <w:bookmarkEnd w:id="0"/>
            <w:r>
              <w:rPr>
                <w:rFonts w:hint="eastAsia" w:ascii="楷体_GB2312" w:hAnsi="宋体" w:eastAsia="楷体_GB2312" w:cs="宋体"/>
                <w:b/>
                <w:bCs/>
                <w:color w:val="C0C0C0"/>
                <w:kern w:val="0"/>
                <w:sz w:val="44"/>
                <w:szCs w:val="44"/>
              </w:rPr>
              <w:t>复印到此单元格（或提供清晰正反两面照片）</w:t>
            </w:r>
          </w:p>
          <w:p>
            <w:pPr>
              <w:widowControl/>
              <w:ind w:left="440" w:hanging="442" w:hangingChars="100"/>
              <w:jc w:val="center"/>
              <w:rPr>
                <w:rFonts w:ascii="楷体_GB2312" w:hAnsi="宋体" w:eastAsia="楷体_GB2312" w:cs="宋体"/>
                <w:b/>
                <w:bCs/>
                <w:color w:val="FF0000"/>
                <w:kern w:val="0"/>
                <w:sz w:val="44"/>
                <w:szCs w:val="44"/>
              </w:rPr>
            </w:pPr>
          </w:p>
          <w:p>
            <w:pPr>
              <w:widowControl/>
              <w:ind w:left="440" w:hanging="442" w:hangingChars="100"/>
              <w:jc w:val="center"/>
              <w:rPr>
                <w:rFonts w:ascii="楷体_GB2312" w:hAnsi="宋体" w:eastAsia="楷体_GB2312" w:cs="宋体"/>
                <w:b/>
                <w:bCs/>
                <w:color w:val="FF0000"/>
                <w:kern w:val="0"/>
                <w:sz w:val="44"/>
                <w:szCs w:val="44"/>
              </w:rPr>
            </w:pPr>
          </w:p>
          <w:p>
            <w:pPr>
              <w:widowControl/>
              <w:ind w:left="440" w:hanging="442" w:hangingChars="100"/>
              <w:jc w:val="center"/>
              <w:rPr>
                <w:rFonts w:ascii="楷体_GB2312" w:hAnsi="宋体" w:eastAsia="楷体_GB2312" w:cs="宋体"/>
                <w:b/>
                <w:bCs/>
                <w:color w:val="FF0000"/>
                <w:kern w:val="0"/>
                <w:sz w:val="44"/>
                <w:szCs w:val="44"/>
              </w:rPr>
            </w:pPr>
          </w:p>
          <w:p>
            <w:pPr>
              <w:widowControl/>
              <w:ind w:left="440" w:hanging="442" w:hangingChars="100"/>
              <w:jc w:val="center"/>
              <w:rPr>
                <w:rFonts w:ascii="楷体_GB2312" w:hAnsi="宋体" w:eastAsia="楷体_GB2312" w:cs="宋体"/>
                <w:b/>
                <w:bCs/>
                <w:color w:val="FF0000"/>
                <w:kern w:val="0"/>
                <w:sz w:val="44"/>
                <w:szCs w:val="44"/>
              </w:rPr>
            </w:pPr>
          </w:p>
          <w:p>
            <w:pPr>
              <w:widowControl/>
              <w:ind w:left="440" w:hanging="442" w:hangingChars="100"/>
              <w:jc w:val="center"/>
              <w:rPr>
                <w:rFonts w:ascii="楷体_GB2312" w:hAnsi="宋体" w:eastAsia="楷体_GB2312" w:cs="宋体"/>
                <w:b/>
                <w:bCs/>
                <w:color w:val="FF0000"/>
                <w:kern w:val="0"/>
                <w:sz w:val="44"/>
                <w:szCs w:val="44"/>
              </w:rPr>
            </w:pPr>
          </w:p>
          <w:p>
            <w:pPr>
              <w:widowControl/>
              <w:ind w:left="440" w:hanging="442" w:hangingChars="100"/>
              <w:jc w:val="center"/>
              <w:rPr>
                <w:rFonts w:ascii="楷体_GB2312" w:hAnsi="宋体" w:eastAsia="楷体_GB2312" w:cs="宋体"/>
                <w:b/>
                <w:bCs/>
                <w:color w:val="FF0000"/>
                <w:kern w:val="0"/>
                <w:sz w:val="44"/>
                <w:szCs w:val="44"/>
              </w:rPr>
            </w:pPr>
          </w:p>
          <w:p>
            <w:pPr>
              <w:widowControl/>
              <w:ind w:left="440" w:hanging="442" w:hangingChars="100"/>
              <w:jc w:val="center"/>
              <w:rPr>
                <w:rFonts w:ascii="楷体_GB2312" w:hAnsi="宋体" w:eastAsia="楷体_GB2312" w:cs="宋体"/>
                <w:b/>
                <w:bCs/>
                <w:color w:val="FF0000"/>
                <w:kern w:val="0"/>
                <w:sz w:val="44"/>
                <w:szCs w:val="44"/>
              </w:rPr>
            </w:pPr>
          </w:p>
          <w:p>
            <w:pPr>
              <w:widowControl/>
              <w:ind w:left="440" w:hanging="442" w:hangingChars="100"/>
              <w:jc w:val="center"/>
              <w:rPr>
                <w:rFonts w:ascii="楷体_GB2312" w:hAnsi="宋体" w:eastAsia="楷体_GB2312" w:cs="宋体"/>
                <w:b/>
                <w:bCs/>
                <w:color w:val="FF0000"/>
                <w:kern w:val="0"/>
                <w:sz w:val="44"/>
                <w:szCs w:val="44"/>
              </w:rPr>
            </w:pPr>
          </w:p>
          <w:p>
            <w:pPr>
              <w:widowControl/>
              <w:ind w:left="440" w:hanging="442" w:hangingChars="100"/>
              <w:jc w:val="center"/>
              <w:rPr>
                <w:rFonts w:ascii="楷体_GB2312" w:hAnsi="宋体" w:eastAsia="楷体_GB2312" w:cs="宋体"/>
                <w:b/>
                <w:bCs/>
                <w:color w:val="FF0000"/>
                <w:kern w:val="0"/>
                <w:sz w:val="44"/>
                <w:szCs w:val="44"/>
              </w:rPr>
            </w:pPr>
          </w:p>
          <w:p>
            <w:pPr>
              <w:widowControl/>
              <w:ind w:left="440" w:hanging="442" w:hangingChars="100"/>
              <w:jc w:val="center"/>
              <w:rPr>
                <w:rFonts w:ascii="楷体_GB2312" w:hAnsi="宋体" w:eastAsia="楷体_GB2312" w:cs="宋体"/>
                <w:b/>
                <w:bCs/>
                <w:color w:val="FF0000"/>
                <w:kern w:val="0"/>
                <w:sz w:val="44"/>
                <w:szCs w:val="44"/>
              </w:rPr>
            </w:pPr>
          </w:p>
          <w:p>
            <w:pPr>
              <w:widowControl/>
              <w:jc w:val="center"/>
              <w:rPr>
                <w:rFonts w:hint="eastAsia" w:ascii="楷体_GB2312" w:hAnsi="宋体" w:eastAsia="楷体_GB2312" w:cs="宋体"/>
                <w:b/>
                <w:bCs/>
                <w:color w:val="C0C0C0"/>
                <w:kern w:val="0"/>
                <w:sz w:val="44"/>
                <w:szCs w:val="44"/>
              </w:rPr>
            </w:pPr>
          </w:p>
        </w:tc>
      </w:tr>
      <w:bookmarkEnd w:id="1"/>
    </w:tbl>
    <w:p>
      <w:pPr>
        <w:widowControl/>
        <w:ind w:left="440" w:hanging="442" w:hangingChars="100"/>
        <w:jc w:val="left"/>
        <w:rPr>
          <w:rFonts w:ascii="楷体_GB2312" w:hAnsi="宋体" w:eastAsia="楷体_GB2312" w:cs="宋体"/>
          <w:b/>
          <w:bCs/>
          <w:color w:val="FF0000"/>
          <w:kern w:val="0"/>
          <w:sz w:val="44"/>
          <w:szCs w:val="4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3"/>
        <w:tblW w:w="0" w:type="auto"/>
        <w:tblInd w:w="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7" w:hRule="atLeast"/>
        </w:trPr>
        <w:tc>
          <w:tcPr>
            <w:tcW w:w="8312" w:type="dxa"/>
            <w:noWrap w:val="0"/>
            <w:vAlign w:val="top"/>
          </w:tcPr>
          <w:p>
            <w:pPr>
              <w:widowControl/>
              <w:ind w:left="440" w:hanging="442" w:hangingChars="100"/>
              <w:jc w:val="left"/>
              <w:rPr>
                <w:rFonts w:ascii="楷体_GB2312" w:hAnsi="宋体" w:eastAsia="楷体_GB2312" w:cs="宋体"/>
                <w:b/>
                <w:bCs/>
                <w:color w:val="FF0000"/>
                <w:kern w:val="0"/>
                <w:sz w:val="44"/>
                <w:szCs w:val="4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FF0000"/>
                <w:kern w:val="0"/>
                <w:sz w:val="44"/>
                <w:szCs w:val="44"/>
              </w:rPr>
              <w:t>＊</w:t>
            </w:r>
            <w:r>
              <w:rPr>
                <w:rFonts w:hint="eastAsia" w:ascii="楷体_GB2312" w:hAnsi="宋体" w:eastAsia="楷体_GB2312" w:cs="宋体"/>
                <w:b/>
                <w:bCs/>
                <w:color w:val="C0C0C0"/>
                <w:kern w:val="0"/>
                <w:sz w:val="44"/>
                <w:szCs w:val="44"/>
              </w:rPr>
              <w:t>请将被申请人身份证（正反两面）复印到此单元格（或提供清晰正反两面照片）</w:t>
            </w:r>
          </w:p>
          <w:p>
            <w:pPr>
              <w:widowControl/>
              <w:ind w:left="440" w:hanging="442" w:hangingChars="100"/>
              <w:jc w:val="left"/>
              <w:rPr>
                <w:rFonts w:ascii="楷体_GB2312" w:hAnsi="宋体" w:eastAsia="楷体_GB2312" w:cs="宋体"/>
                <w:b/>
                <w:bCs/>
                <w:color w:val="FF0000"/>
                <w:kern w:val="0"/>
                <w:sz w:val="44"/>
                <w:szCs w:val="44"/>
              </w:rPr>
            </w:pPr>
          </w:p>
          <w:p>
            <w:pPr>
              <w:widowControl/>
              <w:ind w:left="440" w:hanging="442" w:hangingChars="100"/>
              <w:jc w:val="center"/>
              <w:rPr>
                <w:rFonts w:ascii="楷体_GB2312" w:hAnsi="宋体" w:eastAsia="楷体_GB2312" w:cs="宋体"/>
                <w:b/>
                <w:bCs/>
                <w:color w:val="FF0000"/>
                <w:kern w:val="0"/>
                <w:sz w:val="44"/>
                <w:szCs w:val="44"/>
              </w:rPr>
            </w:pPr>
          </w:p>
          <w:p>
            <w:pPr>
              <w:widowControl/>
              <w:ind w:left="440" w:hanging="442" w:hangingChars="100"/>
              <w:jc w:val="center"/>
              <w:rPr>
                <w:rFonts w:ascii="楷体_GB2312" w:hAnsi="宋体" w:eastAsia="楷体_GB2312" w:cs="宋体"/>
                <w:b/>
                <w:bCs/>
                <w:color w:val="FF0000"/>
                <w:kern w:val="0"/>
                <w:sz w:val="44"/>
                <w:szCs w:val="44"/>
              </w:rPr>
            </w:pPr>
          </w:p>
          <w:p>
            <w:pPr>
              <w:widowControl/>
              <w:ind w:left="440" w:hanging="442" w:hangingChars="100"/>
              <w:jc w:val="center"/>
              <w:rPr>
                <w:rFonts w:ascii="楷体_GB2312" w:hAnsi="宋体" w:eastAsia="楷体_GB2312" w:cs="宋体"/>
                <w:b/>
                <w:bCs/>
                <w:color w:val="FF0000"/>
                <w:kern w:val="0"/>
                <w:sz w:val="44"/>
                <w:szCs w:val="44"/>
              </w:rPr>
            </w:pPr>
          </w:p>
          <w:p>
            <w:pPr>
              <w:widowControl/>
              <w:ind w:left="440" w:hanging="442" w:hangingChars="100"/>
              <w:jc w:val="center"/>
              <w:rPr>
                <w:rFonts w:ascii="楷体_GB2312" w:hAnsi="宋体" w:eastAsia="楷体_GB2312" w:cs="宋体"/>
                <w:b/>
                <w:bCs/>
                <w:color w:val="FF0000"/>
                <w:kern w:val="0"/>
                <w:sz w:val="44"/>
                <w:szCs w:val="44"/>
              </w:rPr>
            </w:pPr>
          </w:p>
          <w:p>
            <w:pPr>
              <w:widowControl/>
              <w:ind w:left="440" w:hanging="442" w:hangingChars="100"/>
              <w:jc w:val="center"/>
              <w:rPr>
                <w:rFonts w:ascii="楷体_GB2312" w:hAnsi="宋体" w:eastAsia="楷体_GB2312" w:cs="宋体"/>
                <w:b/>
                <w:bCs/>
                <w:color w:val="FF0000"/>
                <w:kern w:val="0"/>
                <w:sz w:val="44"/>
                <w:szCs w:val="44"/>
              </w:rPr>
            </w:pPr>
          </w:p>
          <w:p>
            <w:pPr>
              <w:widowControl/>
              <w:ind w:left="440" w:hanging="442" w:hangingChars="100"/>
              <w:jc w:val="center"/>
              <w:rPr>
                <w:rFonts w:ascii="楷体_GB2312" w:hAnsi="宋体" w:eastAsia="楷体_GB2312" w:cs="宋体"/>
                <w:b/>
                <w:bCs/>
                <w:color w:val="FF0000"/>
                <w:kern w:val="0"/>
                <w:sz w:val="44"/>
                <w:szCs w:val="44"/>
              </w:rPr>
            </w:pPr>
          </w:p>
          <w:p>
            <w:pPr>
              <w:widowControl/>
              <w:ind w:left="440" w:hanging="442" w:hangingChars="100"/>
              <w:jc w:val="center"/>
              <w:rPr>
                <w:rFonts w:ascii="楷体_GB2312" w:hAnsi="宋体" w:eastAsia="楷体_GB2312" w:cs="宋体"/>
                <w:b/>
                <w:bCs/>
                <w:color w:val="FF0000"/>
                <w:kern w:val="0"/>
                <w:sz w:val="44"/>
                <w:szCs w:val="44"/>
              </w:rPr>
            </w:pPr>
          </w:p>
          <w:p>
            <w:pPr>
              <w:widowControl/>
              <w:ind w:left="440" w:hanging="442" w:hangingChars="100"/>
              <w:jc w:val="center"/>
              <w:rPr>
                <w:rFonts w:ascii="楷体_GB2312" w:hAnsi="宋体" w:eastAsia="楷体_GB2312" w:cs="宋体"/>
                <w:b/>
                <w:bCs/>
                <w:color w:val="FF0000"/>
                <w:kern w:val="0"/>
                <w:sz w:val="44"/>
                <w:szCs w:val="44"/>
              </w:rPr>
            </w:pPr>
          </w:p>
          <w:p>
            <w:pPr>
              <w:widowControl/>
              <w:ind w:left="440" w:hanging="442" w:hangingChars="100"/>
              <w:jc w:val="center"/>
              <w:rPr>
                <w:rFonts w:ascii="楷体_GB2312" w:hAnsi="宋体" w:eastAsia="楷体_GB2312" w:cs="宋体"/>
                <w:b/>
                <w:bCs/>
                <w:color w:val="FF0000"/>
                <w:kern w:val="0"/>
                <w:sz w:val="44"/>
                <w:szCs w:val="44"/>
              </w:rPr>
            </w:pPr>
          </w:p>
          <w:p>
            <w:pPr>
              <w:widowControl/>
              <w:ind w:left="440" w:hanging="442" w:hangingChars="100"/>
              <w:jc w:val="center"/>
              <w:rPr>
                <w:rFonts w:ascii="楷体_GB2312" w:hAnsi="宋体" w:eastAsia="楷体_GB2312" w:cs="宋体"/>
                <w:b/>
                <w:bCs/>
                <w:color w:val="FF0000"/>
                <w:kern w:val="0"/>
                <w:sz w:val="44"/>
                <w:szCs w:val="44"/>
              </w:rPr>
            </w:pPr>
          </w:p>
          <w:p>
            <w:pPr>
              <w:widowControl/>
              <w:ind w:left="440" w:hanging="442" w:hangingChars="100"/>
              <w:jc w:val="center"/>
              <w:rPr>
                <w:rFonts w:ascii="楷体_GB2312" w:hAnsi="宋体" w:eastAsia="楷体_GB2312" w:cs="宋体"/>
                <w:b/>
                <w:bCs/>
                <w:color w:val="FF0000"/>
                <w:kern w:val="0"/>
                <w:sz w:val="44"/>
                <w:szCs w:val="44"/>
              </w:rPr>
            </w:pPr>
          </w:p>
          <w:p/>
          <w:p>
            <w:pPr>
              <w:widowControl/>
              <w:ind w:left="440" w:hanging="442" w:hangingChars="100"/>
              <w:jc w:val="left"/>
              <w:rPr>
                <w:rFonts w:ascii="楷体_GB2312" w:hAnsi="宋体" w:eastAsia="楷体_GB2312" w:cs="宋体"/>
                <w:b/>
                <w:bCs/>
                <w:color w:val="FF0000"/>
                <w:kern w:val="0"/>
                <w:sz w:val="44"/>
                <w:szCs w:val="44"/>
              </w:rPr>
            </w:pPr>
          </w:p>
          <w:p>
            <w:pPr>
              <w:widowControl/>
              <w:jc w:val="center"/>
              <w:rPr>
                <w:rFonts w:hint="eastAsia" w:ascii="楷体_GB2312" w:hAnsi="宋体" w:eastAsia="楷体_GB2312" w:cs="宋体"/>
                <w:b/>
                <w:bCs/>
                <w:color w:val="C0C0C0"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7" w:hRule="atLeast"/>
        </w:trPr>
        <w:tc>
          <w:tcPr>
            <w:tcW w:w="8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ind w:left="440" w:hanging="442" w:hangingChars="100"/>
              <w:jc w:val="left"/>
              <w:rPr>
                <w:rFonts w:ascii="楷体_GB2312" w:hAnsi="宋体" w:eastAsia="楷体_GB2312" w:cs="宋体"/>
                <w:b/>
                <w:bCs/>
                <w:color w:val="FF0000"/>
                <w:kern w:val="0"/>
                <w:sz w:val="44"/>
                <w:szCs w:val="4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FF0000"/>
                <w:kern w:val="0"/>
                <w:sz w:val="44"/>
                <w:szCs w:val="44"/>
              </w:rPr>
              <w:t>＊</w:t>
            </w:r>
            <w:r>
              <w:rPr>
                <w:rFonts w:hint="eastAsia" w:ascii="楷体_GB2312" w:hAnsi="宋体" w:eastAsia="楷体_GB2312" w:cs="宋体"/>
                <w:b/>
                <w:bCs/>
                <w:color w:val="C0C0C0"/>
                <w:kern w:val="0"/>
                <w:sz w:val="44"/>
                <w:szCs w:val="44"/>
              </w:rPr>
              <w:t>请将户口簿（含户主页、申请人页、被申请人页）复印到此单元格（或提供清晰照片）</w:t>
            </w:r>
          </w:p>
          <w:p>
            <w:pPr>
              <w:widowControl/>
              <w:rPr>
                <w:rFonts w:hint="eastAsia" w:ascii="楷体_GB2312" w:hAnsi="宋体" w:eastAsia="楷体_GB2312" w:cs="宋体"/>
                <w:b/>
                <w:bCs/>
                <w:color w:val="FF0000"/>
                <w:kern w:val="0"/>
                <w:sz w:val="44"/>
                <w:szCs w:val="44"/>
              </w:rPr>
            </w:pPr>
          </w:p>
        </w:tc>
      </w:tr>
    </w:tbl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-简">
    <w:altName w:val="宋体"/>
    <w:panose1 w:val="02010600040101010101"/>
    <w:charset w:val="86"/>
    <w:family w:val="roman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6F1C11"/>
    <w:multiLevelType w:val="multilevel"/>
    <w:tmpl w:val="056F1C11"/>
    <w:lvl w:ilvl="0" w:tentative="0">
      <w:start w:val="1"/>
      <w:numFmt w:val="decimal"/>
      <w:lvlText w:val="（%1）"/>
      <w:lvlJc w:val="left"/>
      <w:pPr>
        <w:ind w:left="920" w:hanging="4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60" w:hanging="440"/>
      </w:pPr>
    </w:lvl>
    <w:lvl w:ilvl="2" w:tentative="0">
      <w:start w:val="1"/>
      <w:numFmt w:val="lowerRoman"/>
      <w:lvlText w:val="%3."/>
      <w:lvlJc w:val="right"/>
      <w:pPr>
        <w:ind w:left="1800" w:hanging="440"/>
      </w:pPr>
    </w:lvl>
    <w:lvl w:ilvl="3" w:tentative="0">
      <w:start w:val="1"/>
      <w:numFmt w:val="decimal"/>
      <w:lvlText w:val="%4."/>
      <w:lvlJc w:val="left"/>
      <w:pPr>
        <w:ind w:left="2240" w:hanging="440"/>
      </w:pPr>
    </w:lvl>
    <w:lvl w:ilvl="4" w:tentative="0">
      <w:start w:val="1"/>
      <w:numFmt w:val="lowerLetter"/>
      <w:lvlText w:val="%5)"/>
      <w:lvlJc w:val="left"/>
      <w:pPr>
        <w:ind w:left="2680" w:hanging="440"/>
      </w:pPr>
    </w:lvl>
    <w:lvl w:ilvl="5" w:tentative="0">
      <w:start w:val="1"/>
      <w:numFmt w:val="lowerRoman"/>
      <w:lvlText w:val="%6."/>
      <w:lvlJc w:val="right"/>
      <w:pPr>
        <w:ind w:left="3120" w:hanging="440"/>
      </w:pPr>
    </w:lvl>
    <w:lvl w:ilvl="6" w:tentative="0">
      <w:start w:val="1"/>
      <w:numFmt w:val="decimal"/>
      <w:lvlText w:val="%7."/>
      <w:lvlJc w:val="left"/>
      <w:pPr>
        <w:ind w:left="3560" w:hanging="440"/>
      </w:pPr>
    </w:lvl>
    <w:lvl w:ilvl="7" w:tentative="0">
      <w:start w:val="1"/>
      <w:numFmt w:val="lowerLetter"/>
      <w:lvlText w:val="%8)"/>
      <w:lvlJc w:val="left"/>
      <w:pPr>
        <w:ind w:left="4000" w:hanging="440"/>
      </w:pPr>
    </w:lvl>
    <w:lvl w:ilvl="8" w:tentative="0">
      <w:start w:val="1"/>
      <w:numFmt w:val="lowerRoman"/>
      <w:lvlText w:val="%9."/>
      <w:lvlJc w:val="right"/>
      <w:pPr>
        <w:ind w:left="4440" w:hanging="440"/>
      </w:pPr>
    </w:lvl>
  </w:abstractNum>
  <w:abstractNum w:abstractNumId="1">
    <w:nsid w:val="0CFD6B97"/>
    <w:multiLevelType w:val="multilevel"/>
    <w:tmpl w:val="0CFD6B97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0E5C0029"/>
    <w:multiLevelType w:val="multilevel"/>
    <w:tmpl w:val="0E5C0029"/>
    <w:lvl w:ilvl="0" w:tentative="0">
      <w:start w:val="1"/>
      <w:numFmt w:val="decimal"/>
      <w:lvlText w:val="（%1）"/>
      <w:lvlJc w:val="left"/>
      <w:pPr>
        <w:ind w:left="865" w:hanging="4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05" w:hanging="440"/>
      </w:pPr>
    </w:lvl>
    <w:lvl w:ilvl="2" w:tentative="0">
      <w:start w:val="1"/>
      <w:numFmt w:val="lowerRoman"/>
      <w:lvlText w:val="%3."/>
      <w:lvlJc w:val="right"/>
      <w:pPr>
        <w:ind w:left="1745" w:hanging="440"/>
      </w:pPr>
    </w:lvl>
    <w:lvl w:ilvl="3" w:tentative="0">
      <w:start w:val="1"/>
      <w:numFmt w:val="decimal"/>
      <w:lvlText w:val="%4."/>
      <w:lvlJc w:val="left"/>
      <w:pPr>
        <w:ind w:left="2185" w:hanging="440"/>
      </w:pPr>
    </w:lvl>
    <w:lvl w:ilvl="4" w:tentative="0">
      <w:start w:val="1"/>
      <w:numFmt w:val="lowerLetter"/>
      <w:lvlText w:val="%5)"/>
      <w:lvlJc w:val="left"/>
      <w:pPr>
        <w:ind w:left="2625" w:hanging="440"/>
      </w:pPr>
    </w:lvl>
    <w:lvl w:ilvl="5" w:tentative="0">
      <w:start w:val="1"/>
      <w:numFmt w:val="lowerRoman"/>
      <w:lvlText w:val="%6."/>
      <w:lvlJc w:val="right"/>
      <w:pPr>
        <w:ind w:left="3065" w:hanging="440"/>
      </w:pPr>
    </w:lvl>
    <w:lvl w:ilvl="6" w:tentative="0">
      <w:start w:val="1"/>
      <w:numFmt w:val="decimal"/>
      <w:lvlText w:val="%7."/>
      <w:lvlJc w:val="left"/>
      <w:pPr>
        <w:ind w:left="3505" w:hanging="440"/>
      </w:pPr>
    </w:lvl>
    <w:lvl w:ilvl="7" w:tentative="0">
      <w:start w:val="1"/>
      <w:numFmt w:val="lowerLetter"/>
      <w:lvlText w:val="%8)"/>
      <w:lvlJc w:val="left"/>
      <w:pPr>
        <w:ind w:left="3945" w:hanging="440"/>
      </w:pPr>
    </w:lvl>
    <w:lvl w:ilvl="8" w:tentative="0">
      <w:start w:val="1"/>
      <w:numFmt w:val="lowerRoman"/>
      <w:lvlText w:val="%9."/>
      <w:lvlJc w:val="right"/>
      <w:pPr>
        <w:ind w:left="4385" w:hanging="440"/>
      </w:pPr>
    </w:lvl>
  </w:abstractNum>
  <w:abstractNum w:abstractNumId="3">
    <w:nsid w:val="49E76FBF"/>
    <w:multiLevelType w:val="multilevel"/>
    <w:tmpl w:val="49E76FBF"/>
    <w:lvl w:ilvl="0" w:tentative="0">
      <w:start w:val="1"/>
      <w:numFmt w:val="decimal"/>
      <w:lvlText w:val="（%1）"/>
      <w:lvlJc w:val="left"/>
      <w:pPr>
        <w:ind w:left="865" w:hanging="4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05" w:hanging="440"/>
      </w:pPr>
    </w:lvl>
    <w:lvl w:ilvl="2" w:tentative="0">
      <w:start w:val="1"/>
      <w:numFmt w:val="lowerRoman"/>
      <w:lvlText w:val="%3."/>
      <w:lvlJc w:val="right"/>
      <w:pPr>
        <w:ind w:left="1745" w:hanging="440"/>
      </w:pPr>
    </w:lvl>
    <w:lvl w:ilvl="3" w:tentative="0">
      <w:start w:val="1"/>
      <w:numFmt w:val="decimal"/>
      <w:lvlText w:val="%4."/>
      <w:lvlJc w:val="left"/>
      <w:pPr>
        <w:ind w:left="2185" w:hanging="440"/>
      </w:pPr>
    </w:lvl>
    <w:lvl w:ilvl="4" w:tentative="0">
      <w:start w:val="1"/>
      <w:numFmt w:val="lowerLetter"/>
      <w:lvlText w:val="%5)"/>
      <w:lvlJc w:val="left"/>
      <w:pPr>
        <w:ind w:left="2625" w:hanging="440"/>
      </w:pPr>
    </w:lvl>
    <w:lvl w:ilvl="5" w:tentative="0">
      <w:start w:val="1"/>
      <w:numFmt w:val="lowerRoman"/>
      <w:lvlText w:val="%6."/>
      <w:lvlJc w:val="right"/>
      <w:pPr>
        <w:ind w:left="3065" w:hanging="440"/>
      </w:pPr>
    </w:lvl>
    <w:lvl w:ilvl="6" w:tentative="0">
      <w:start w:val="1"/>
      <w:numFmt w:val="decimal"/>
      <w:lvlText w:val="%7."/>
      <w:lvlJc w:val="left"/>
      <w:pPr>
        <w:ind w:left="3505" w:hanging="440"/>
      </w:pPr>
    </w:lvl>
    <w:lvl w:ilvl="7" w:tentative="0">
      <w:start w:val="1"/>
      <w:numFmt w:val="lowerLetter"/>
      <w:lvlText w:val="%8)"/>
      <w:lvlJc w:val="left"/>
      <w:pPr>
        <w:ind w:left="3945" w:hanging="440"/>
      </w:pPr>
    </w:lvl>
    <w:lvl w:ilvl="8" w:tentative="0">
      <w:start w:val="1"/>
      <w:numFmt w:val="lowerRoman"/>
      <w:lvlText w:val="%9."/>
      <w:lvlJc w:val="right"/>
      <w:pPr>
        <w:ind w:left="4385" w:hanging="440"/>
      </w:pPr>
    </w:lvl>
  </w:abstractNum>
  <w:abstractNum w:abstractNumId="4">
    <w:nsid w:val="6D250223"/>
    <w:multiLevelType w:val="multilevel"/>
    <w:tmpl w:val="6D250223"/>
    <w:lvl w:ilvl="0" w:tentative="0">
      <w:start w:val="1"/>
      <w:numFmt w:val="decimal"/>
      <w:lvlText w:val="（%1）"/>
      <w:lvlJc w:val="left"/>
      <w:pPr>
        <w:ind w:left="920" w:hanging="4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60" w:hanging="440"/>
      </w:pPr>
    </w:lvl>
    <w:lvl w:ilvl="2" w:tentative="0">
      <w:start w:val="1"/>
      <w:numFmt w:val="lowerRoman"/>
      <w:lvlText w:val="%3."/>
      <w:lvlJc w:val="right"/>
      <w:pPr>
        <w:ind w:left="1800" w:hanging="440"/>
      </w:pPr>
    </w:lvl>
    <w:lvl w:ilvl="3" w:tentative="0">
      <w:start w:val="1"/>
      <w:numFmt w:val="decimal"/>
      <w:lvlText w:val="%4."/>
      <w:lvlJc w:val="left"/>
      <w:pPr>
        <w:ind w:left="2240" w:hanging="440"/>
      </w:pPr>
    </w:lvl>
    <w:lvl w:ilvl="4" w:tentative="0">
      <w:start w:val="1"/>
      <w:numFmt w:val="lowerLetter"/>
      <w:lvlText w:val="%5)"/>
      <w:lvlJc w:val="left"/>
      <w:pPr>
        <w:ind w:left="2680" w:hanging="440"/>
      </w:pPr>
    </w:lvl>
    <w:lvl w:ilvl="5" w:tentative="0">
      <w:start w:val="1"/>
      <w:numFmt w:val="lowerRoman"/>
      <w:lvlText w:val="%6."/>
      <w:lvlJc w:val="right"/>
      <w:pPr>
        <w:ind w:left="3120" w:hanging="440"/>
      </w:pPr>
    </w:lvl>
    <w:lvl w:ilvl="6" w:tentative="0">
      <w:start w:val="1"/>
      <w:numFmt w:val="decimal"/>
      <w:lvlText w:val="%7."/>
      <w:lvlJc w:val="left"/>
      <w:pPr>
        <w:ind w:left="3560" w:hanging="440"/>
      </w:pPr>
    </w:lvl>
    <w:lvl w:ilvl="7" w:tentative="0">
      <w:start w:val="1"/>
      <w:numFmt w:val="lowerLetter"/>
      <w:lvlText w:val="%8)"/>
      <w:lvlJc w:val="left"/>
      <w:pPr>
        <w:ind w:left="4000" w:hanging="440"/>
      </w:pPr>
    </w:lvl>
    <w:lvl w:ilvl="8" w:tentative="0">
      <w:start w:val="1"/>
      <w:numFmt w:val="lowerRoman"/>
      <w:lvlText w:val="%9."/>
      <w:lvlJc w:val="right"/>
      <w:pPr>
        <w:ind w:left="4440" w:hanging="44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iZjNhNjE0M2YxZmY2ZWQyNzZhZTk0NWY1YzNjMDIifQ=="/>
  </w:docVars>
  <w:rsids>
    <w:rsidRoot w:val="00000000"/>
    <w:rsid w:val="1377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2024-06-24T08:30:12Z</dcterms:created>
  <dc:creator>Administrator</dc:creator>
  <cp:lastModifiedBy>汪汪要减肥</cp:lastModifiedBy>
  <dcterms:modified xsi:type="dcterms:W3CDTF">2024-06-24T08:30:55Z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63D59A8B37A148F5BB22A749816CDEA4_12</vt:lpwstr>
  </property>
</Properties>
</file>